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E95E8" w14:textId="77777777" w:rsidR="00DF631F" w:rsidRPr="002B2AD2" w:rsidRDefault="00A65127" w:rsidP="005762E5">
      <w:pPr>
        <w:jc w:val="center"/>
        <w:rPr>
          <w:b/>
          <w:szCs w:val="28"/>
        </w:rPr>
      </w:pPr>
      <w:r w:rsidRPr="002B2AD2">
        <w:rPr>
          <w:b/>
          <w:szCs w:val="28"/>
        </w:rPr>
        <w:t>LEWISBURG AREA SCHOOL DISTRICT</w:t>
      </w:r>
    </w:p>
    <w:p w14:paraId="0B49BA1B" w14:textId="77777777" w:rsidR="005762E5" w:rsidRPr="002B2AD2" w:rsidRDefault="00A65127" w:rsidP="00DF631F">
      <w:pPr>
        <w:jc w:val="center"/>
        <w:rPr>
          <w:szCs w:val="22"/>
        </w:rPr>
      </w:pPr>
      <w:r w:rsidRPr="002B2AD2">
        <w:rPr>
          <w:b/>
          <w:szCs w:val="28"/>
        </w:rPr>
        <w:t>LESSON PLAN</w:t>
      </w:r>
    </w:p>
    <w:p w14:paraId="2675429A" w14:textId="77777777" w:rsidR="004B53B9" w:rsidRPr="002B2AD2" w:rsidRDefault="00A65127">
      <w:pPr>
        <w:rPr>
          <w:b/>
          <w:szCs w:val="22"/>
        </w:rPr>
      </w:pPr>
      <w:r w:rsidRPr="002B2AD2">
        <w:rPr>
          <w:szCs w:val="22"/>
        </w:rPr>
        <w:tab/>
        <w:t xml:space="preserve"> </w:t>
      </w:r>
    </w:p>
    <w:p w14:paraId="7B88C889" w14:textId="77777777" w:rsidR="004B53B9" w:rsidRPr="002B2AD2" w:rsidRDefault="00A65127">
      <w:pPr>
        <w:rPr>
          <w:b/>
          <w:szCs w:val="22"/>
        </w:rPr>
      </w:pPr>
      <w:proofErr w:type="gramStart"/>
      <w:r w:rsidRPr="002B2AD2">
        <w:rPr>
          <w:b/>
          <w:szCs w:val="22"/>
        </w:rPr>
        <w:t>Teacher  Name</w:t>
      </w:r>
      <w:proofErr w:type="gramEnd"/>
      <w:r w:rsidRPr="002B2AD2">
        <w:rPr>
          <w:b/>
          <w:szCs w:val="22"/>
        </w:rPr>
        <w:t>:  _____</w:t>
      </w:r>
      <w:r w:rsidR="009423E7" w:rsidRPr="002B2AD2">
        <w:rPr>
          <w:b/>
          <w:szCs w:val="22"/>
        </w:rPr>
        <w:t>Van Wagner</w:t>
      </w:r>
      <w:r w:rsidRPr="002B2AD2">
        <w:rPr>
          <w:b/>
          <w:szCs w:val="22"/>
        </w:rPr>
        <w:t xml:space="preserve">______          </w:t>
      </w:r>
      <w:r w:rsidRPr="002B2AD2">
        <w:rPr>
          <w:b/>
          <w:szCs w:val="22"/>
        </w:rPr>
        <w:tab/>
      </w:r>
      <w:r w:rsidRPr="002B2AD2">
        <w:rPr>
          <w:b/>
          <w:szCs w:val="22"/>
        </w:rPr>
        <w:tab/>
      </w:r>
      <w:r w:rsidRPr="002B2AD2">
        <w:rPr>
          <w:b/>
          <w:szCs w:val="22"/>
        </w:rPr>
        <w:tab/>
        <w:t>Class:  _________</w:t>
      </w:r>
      <w:r w:rsidR="007C614F" w:rsidRPr="002B2AD2">
        <w:rPr>
          <w:b/>
          <w:szCs w:val="22"/>
        </w:rPr>
        <w:t xml:space="preserve">AP </w:t>
      </w:r>
      <w:proofErr w:type="spellStart"/>
      <w:r w:rsidR="007C614F" w:rsidRPr="002B2AD2">
        <w:rPr>
          <w:b/>
          <w:szCs w:val="22"/>
        </w:rPr>
        <w:t>Enviro</w:t>
      </w:r>
      <w:proofErr w:type="spellEnd"/>
    </w:p>
    <w:p w14:paraId="4982319F" w14:textId="77777777" w:rsidR="005762E5" w:rsidRPr="002B2AD2" w:rsidRDefault="00A0653E">
      <w:pPr>
        <w:rPr>
          <w:b/>
          <w:szCs w:val="22"/>
        </w:rPr>
      </w:pPr>
    </w:p>
    <w:p w14:paraId="22B6725C" w14:textId="77777777" w:rsidR="003131FB" w:rsidRDefault="00A65127">
      <w:pPr>
        <w:rPr>
          <w:b/>
          <w:szCs w:val="22"/>
        </w:rPr>
      </w:pPr>
      <w:r w:rsidRPr="002B2AD2">
        <w:rPr>
          <w:b/>
          <w:szCs w:val="22"/>
        </w:rPr>
        <w:t>Topic:  ___</w:t>
      </w:r>
      <w:proofErr w:type="spellStart"/>
      <w:r w:rsidR="008078C1">
        <w:rPr>
          <w:b/>
          <w:szCs w:val="22"/>
        </w:rPr>
        <w:t>Env</w:t>
      </w:r>
      <w:proofErr w:type="spellEnd"/>
      <w:r w:rsidR="008078C1">
        <w:rPr>
          <w:b/>
          <w:szCs w:val="22"/>
        </w:rPr>
        <w:t xml:space="preserve"> econ and ethics</w:t>
      </w:r>
      <w:r w:rsidR="00EE769E">
        <w:rPr>
          <w:b/>
          <w:szCs w:val="22"/>
        </w:rPr>
        <w:t xml:space="preserve"> and EIS</w:t>
      </w:r>
      <w:r w:rsidR="003131FB">
        <w:rPr>
          <w:b/>
          <w:szCs w:val="22"/>
        </w:rPr>
        <w:t xml:space="preserve"> review</w:t>
      </w:r>
      <w:r w:rsidR="002B2AD2" w:rsidRPr="002B2AD2">
        <w:rPr>
          <w:b/>
          <w:szCs w:val="22"/>
        </w:rPr>
        <w:t xml:space="preserve"> </w:t>
      </w:r>
      <w:r w:rsidR="00AE0E78" w:rsidRPr="002B2AD2">
        <w:rPr>
          <w:b/>
          <w:szCs w:val="22"/>
        </w:rPr>
        <w:t>_</w:t>
      </w:r>
      <w:r w:rsidR="002B2AD2" w:rsidRPr="002B2AD2">
        <w:rPr>
          <w:b/>
          <w:szCs w:val="22"/>
        </w:rPr>
        <w:t>_</w:t>
      </w:r>
      <w:r w:rsidRPr="002B2AD2">
        <w:rPr>
          <w:b/>
          <w:szCs w:val="22"/>
        </w:rPr>
        <w:t xml:space="preserve">__               </w:t>
      </w:r>
      <w:r w:rsidR="009423E7" w:rsidRPr="002B2AD2">
        <w:rPr>
          <w:b/>
          <w:szCs w:val="22"/>
        </w:rPr>
        <w:tab/>
      </w:r>
      <w:r w:rsidR="009423E7" w:rsidRPr="002B2AD2">
        <w:rPr>
          <w:b/>
          <w:szCs w:val="22"/>
        </w:rPr>
        <w:tab/>
      </w:r>
      <w:r w:rsidRPr="002B2AD2">
        <w:rPr>
          <w:b/>
          <w:szCs w:val="22"/>
        </w:rPr>
        <w:t>Date of L</w:t>
      </w:r>
      <w:r w:rsidR="009423E7" w:rsidRPr="002B2AD2">
        <w:rPr>
          <w:b/>
          <w:szCs w:val="22"/>
        </w:rPr>
        <w:t xml:space="preserve">esson:  </w:t>
      </w:r>
      <w:r w:rsidRPr="002B2AD2">
        <w:rPr>
          <w:b/>
          <w:szCs w:val="22"/>
        </w:rPr>
        <w:t>__</w:t>
      </w:r>
      <w:r w:rsidR="002B2AD2" w:rsidRPr="002B2AD2">
        <w:rPr>
          <w:b/>
          <w:szCs w:val="22"/>
        </w:rPr>
        <w:t>Class #</w:t>
      </w:r>
      <w:r w:rsidR="003131FB">
        <w:rPr>
          <w:b/>
          <w:szCs w:val="22"/>
        </w:rPr>
        <w:t>7</w:t>
      </w:r>
      <w:r w:rsidR="00EE769E">
        <w:rPr>
          <w:b/>
          <w:szCs w:val="22"/>
        </w:rPr>
        <w:t>__</w:t>
      </w:r>
    </w:p>
    <w:p w14:paraId="4C4E05D8" w14:textId="77777777" w:rsidR="004B53B9" w:rsidRPr="002B2AD2" w:rsidRDefault="00EE769E">
      <w:pPr>
        <w:rPr>
          <w:szCs w:val="22"/>
        </w:rPr>
      </w:pPr>
      <w:r>
        <w:rPr>
          <w:b/>
          <w:szCs w:val="22"/>
        </w:rPr>
        <w:t>_</w:t>
      </w:r>
    </w:p>
    <w:tbl>
      <w:tblPr>
        <w:tblW w:w="1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0"/>
        <w:gridCol w:w="2852"/>
        <w:gridCol w:w="2853"/>
        <w:gridCol w:w="2853"/>
      </w:tblGrid>
      <w:tr w:rsidR="003131FB" w:rsidRPr="00C512CD" w14:paraId="2747DE64" w14:textId="77777777" w:rsidTr="00956DC4">
        <w:trPr>
          <w:trHeight w:val="731"/>
        </w:trPr>
        <w:tc>
          <w:tcPr>
            <w:tcW w:w="2530" w:type="dxa"/>
            <w:tcMar>
              <w:left w:w="108" w:type="dxa"/>
              <w:right w:w="108" w:type="dxa"/>
            </w:tcMar>
          </w:tcPr>
          <w:p w14:paraId="684301D0" w14:textId="77777777" w:rsidR="003131FB" w:rsidRDefault="003131FB" w:rsidP="00956DC4">
            <w:pPr>
              <w:pStyle w:val="normal0"/>
              <w:contextualSpacing w:val="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DESIGN QUESTION FOCUS</w:t>
            </w:r>
          </w:p>
          <w:p w14:paraId="6DA97A4D" w14:textId="77777777" w:rsidR="003131FB" w:rsidRDefault="003131FB" w:rsidP="00956DC4">
            <w:pPr>
              <w:pStyle w:val="normal0"/>
              <w:contextualSpacing w:val="0"/>
              <w:rPr>
                <w:b/>
                <w:sz w:val="22"/>
                <w:u w:val="single"/>
              </w:rPr>
            </w:pPr>
          </w:p>
        </w:tc>
        <w:tc>
          <w:tcPr>
            <w:tcW w:w="2852" w:type="dxa"/>
            <w:tcMar>
              <w:left w:w="108" w:type="dxa"/>
              <w:right w:w="108" w:type="dxa"/>
            </w:tcMar>
          </w:tcPr>
          <w:p w14:paraId="19C5D1D6" w14:textId="77777777" w:rsidR="003131FB" w:rsidRPr="00C512CD" w:rsidRDefault="003131FB" w:rsidP="00956DC4">
            <w:pPr>
              <w:pStyle w:val="normal0"/>
              <w:contextualSpacing w:val="0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4A5D01" wp14:editId="45DED1A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28600" cy="228600"/>
                      <wp:effectExtent l="25400" t="25400" r="127000" b="127000"/>
                      <wp:wrapThrough wrapText="bothSides">
                        <wp:wrapPolygon edited="0">
                          <wp:start x="-2400" y="-2400"/>
                          <wp:lineTo x="-2400" y="26400"/>
                          <wp:lineTo x="0" y="31200"/>
                          <wp:lineTo x="26400" y="31200"/>
                          <wp:lineTo x="31200" y="2400"/>
                          <wp:lineTo x="31200" y="-2400"/>
                          <wp:lineTo x="-2400" y="-2400"/>
                        </wp:wrapPolygon>
                      </wp:wrapThrough>
                      <wp:docPr id="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.3pt;margin-top:1.4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" fillcolor="black [3213]" strokecolor="black [3213]" strokeweight="1pt">
                      <v:shadow on="t" opacity="26213f" mv:blur="50800f" origin="-.5,-.5" offset="26941emu,26941emu"/>
                      <w10:wrap type="through"/>
                    </v:rect>
                  </w:pict>
                </mc:Fallback>
              </mc:AlternateContent>
            </w:r>
            <w:r w:rsidRPr="00C512CD">
              <w:rPr>
                <w:sz w:val="20"/>
              </w:rPr>
              <w:t>Introducing New Knowledge</w:t>
            </w:r>
          </w:p>
        </w:tc>
        <w:tc>
          <w:tcPr>
            <w:tcW w:w="2853" w:type="dxa"/>
          </w:tcPr>
          <w:p w14:paraId="550FCDF1" w14:textId="77777777" w:rsidR="003131FB" w:rsidRPr="00C512CD" w:rsidRDefault="003131FB" w:rsidP="00956DC4">
            <w:pPr>
              <w:pStyle w:val="normal0"/>
              <w:contextualSpacing w:val="0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1E72F4" wp14:editId="7B2CA858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132080</wp:posOffset>
                      </wp:positionV>
                      <wp:extent cx="228600" cy="228600"/>
                      <wp:effectExtent l="25400" t="25400" r="127000" b="127000"/>
                      <wp:wrapThrough wrapText="bothSides">
                        <wp:wrapPolygon edited="0">
                          <wp:start x="-2400" y="-2400"/>
                          <wp:lineTo x="-2400" y="26400"/>
                          <wp:lineTo x="0" y="31200"/>
                          <wp:lineTo x="26400" y="31200"/>
                          <wp:lineTo x="31200" y="2400"/>
                          <wp:lineTo x="31200" y="-2400"/>
                          <wp:lineTo x="-2400" y="-2400"/>
                        </wp:wrapPolygon>
                      </wp:wrapThrough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100000"/>
                                      <a:shade val="100000"/>
                                      <a:satMod val="130000"/>
                                      <a:alpha val="0"/>
                                    </a:schemeClr>
                                  </a:gs>
                                  <a:gs pos="100000">
                                    <a:schemeClr val="accent1">
                                      <a:tint val="50000"/>
                                      <a:shade val="100000"/>
                                      <a:satMod val="350000"/>
                                      <a:alpha val="0"/>
                                    </a:schemeClr>
                                  </a:gs>
                                </a:gsLst>
                                <a:lin ang="16200000" scaled="0"/>
                                <a:tileRect/>
                              </a:gradFill>
                              <a:ln w="12700" cmpd="sng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6.9pt;margin-top:10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" fillcolor="#4f81bd [3204]" strokecolor="black [3213]" strokeweight="1pt">
                      <v:fill opacity="0" color2="#a7bfde [1620]" o:opacity2="0" rotate="t" type="gradient">
                        <o:fill v:ext="view" type="gradientUnscaled"/>
                      </v:fill>
                      <v:shadow on="t" opacity="26214f" mv:blur="50800f" origin="-.5,-.5" offset="26941emu,26941emu"/>
                      <v:path arrowok="t"/>
                      <w10:wrap type="through"/>
                    </v:rect>
                  </w:pict>
                </mc:Fallback>
              </mc:AlternateContent>
            </w:r>
            <w:r w:rsidRPr="00C512CD">
              <w:rPr>
                <w:sz w:val="20"/>
              </w:rPr>
              <w:t>Deepening or Practicing</w:t>
            </w:r>
          </w:p>
        </w:tc>
        <w:tc>
          <w:tcPr>
            <w:tcW w:w="2853" w:type="dxa"/>
          </w:tcPr>
          <w:p w14:paraId="5A5C702A" w14:textId="77777777" w:rsidR="003131FB" w:rsidRPr="00C512CD" w:rsidRDefault="003131FB" w:rsidP="00956DC4">
            <w:pPr>
              <w:pStyle w:val="normal0"/>
              <w:contextualSpacing w:val="0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433086" wp14:editId="5BA98EEC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132080</wp:posOffset>
                      </wp:positionV>
                      <wp:extent cx="228600" cy="228600"/>
                      <wp:effectExtent l="25400" t="25400" r="127000" b="127000"/>
                      <wp:wrapThrough wrapText="bothSides">
                        <wp:wrapPolygon edited="0">
                          <wp:start x="-2400" y="-2400"/>
                          <wp:lineTo x="-2400" y="26400"/>
                          <wp:lineTo x="0" y="31200"/>
                          <wp:lineTo x="26400" y="31200"/>
                          <wp:lineTo x="31200" y="2400"/>
                          <wp:lineTo x="31200" y="-2400"/>
                          <wp:lineTo x="-2400" y="-2400"/>
                        </wp:wrapPolygon>
                      </wp:wrapThrough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4.25pt;margin-top:10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" fillcolor="black [3213]" strokecolor="black [3213]" strokeweight="1pt">
                      <v:shadow on="t" opacity="26213f" mv:blur="50800f" origin="-.5,-.5" offset="26941emu,26941emu"/>
                      <w10:wrap type="through"/>
                    </v:rect>
                  </w:pict>
                </mc:Fallback>
              </mc:AlternateContent>
            </w:r>
            <w:r w:rsidRPr="00C512CD">
              <w:rPr>
                <w:sz w:val="20"/>
              </w:rPr>
              <w:t>Generating &amp; Testing Hypotheses</w:t>
            </w:r>
          </w:p>
        </w:tc>
      </w:tr>
    </w:tbl>
    <w:p w14:paraId="0B2B61B9" w14:textId="77777777" w:rsidR="003131FB" w:rsidRPr="00A65127" w:rsidRDefault="003131FB" w:rsidP="003131FB">
      <w:pPr>
        <w:rPr>
          <w:szCs w:val="22"/>
        </w:rPr>
      </w:pPr>
    </w:p>
    <w:p w14:paraId="1A509CF3" w14:textId="77777777" w:rsidR="003131FB" w:rsidRPr="002B2AD2" w:rsidRDefault="003131FB" w:rsidP="003131FB">
      <w:pPr>
        <w:rPr>
          <w:szCs w:val="22"/>
        </w:rPr>
      </w:pPr>
    </w:p>
    <w:p w14:paraId="21A1C63C" w14:textId="77777777" w:rsidR="004B53B9" w:rsidRPr="002B2AD2" w:rsidRDefault="00A0653E">
      <w:pPr>
        <w:rPr>
          <w:szCs w:val="22"/>
        </w:rPr>
      </w:pPr>
    </w:p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2"/>
        <w:gridCol w:w="8558"/>
        <w:gridCol w:w="76"/>
      </w:tblGrid>
      <w:tr w:rsidR="00170657" w:rsidRPr="002B2AD2" w14:paraId="37F25099" w14:textId="77777777">
        <w:trPr>
          <w:trHeight w:val="1034"/>
        </w:trPr>
        <w:tc>
          <w:tcPr>
            <w:tcW w:w="2268" w:type="dxa"/>
            <w:shd w:val="clear" w:color="auto" w:fill="auto"/>
          </w:tcPr>
          <w:p w14:paraId="563EA8DD" w14:textId="77777777"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LESSON ESSENTIAL QUESTION</w:t>
            </w:r>
            <w:r w:rsidRPr="002B2AD2">
              <w:rPr>
                <w:szCs w:val="22"/>
              </w:rPr>
              <w:t>:</w:t>
            </w:r>
          </w:p>
          <w:p w14:paraId="3CE1018C" w14:textId="77777777" w:rsidR="00170657" w:rsidRPr="002B2AD2" w:rsidRDefault="00A0653E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gridSpan w:val="3"/>
            <w:shd w:val="clear" w:color="auto" w:fill="auto"/>
          </w:tcPr>
          <w:p w14:paraId="1F053AD8" w14:textId="77777777" w:rsidR="00170657" w:rsidRPr="002B2AD2" w:rsidRDefault="00A0653E">
            <w:pPr>
              <w:rPr>
                <w:szCs w:val="18"/>
              </w:rPr>
            </w:pPr>
          </w:p>
          <w:p w14:paraId="26AF21EC" w14:textId="77777777" w:rsidR="00FD15B1" w:rsidRPr="002B2AD2" w:rsidRDefault="00A0653E">
            <w:pPr>
              <w:rPr>
                <w:szCs w:val="18"/>
              </w:rPr>
            </w:pPr>
          </w:p>
          <w:p w14:paraId="27B53014" w14:textId="77777777" w:rsidR="009423E7" w:rsidRPr="002B2AD2" w:rsidRDefault="009423E7" w:rsidP="009423E7">
            <w:pPr>
              <w:pStyle w:val="NormalWeb"/>
              <w:spacing w:before="2" w:after="2"/>
              <w:rPr>
                <w:sz w:val="24"/>
              </w:rPr>
            </w:pPr>
            <w:r w:rsidRPr="002B2AD2">
              <w:rPr>
                <w:color w:val="000000"/>
                <w:sz w:val="24"/>
              </w:rPr>
              <w:t xml:space="preserve">How do we </w:t>
            </w:r>
            <w:r w:rsidR="002B2AD2" w:rsidRPr="002B2AD2">
              <w:rPr>
                <w:color w:val="000000"/>
                <w:sz w:val="24"/>
              </w:rPr>
              <w:t xml:space="preserve">balance human needs and wants with limited natural resources available? </w:t>
            </w:r>
          </w:p>
          <w:p w14:paraId="6D0244D5" w14:textId="77777777" w:rsidR="00FD15B1" w:rsidRPr="002B2AD2" w:rsidRDefault="00A0653E">
            <w:pPr>
              <w:rPr>
                <w:szCs w:val="18"/>
              </w:rPr>
            </w:pPr>
          </w:p>
          <w:p w14:paraId="0B1789DB" w14:textId="77777777" w:rsidR="00FD15B1" w:rsidRPr="002B2AD2" w:rsidRDefault="00A0653E">
            <w:pPr>
              <w:rPr>
                <w:szCs w:val="18"/>
              </w:rPr>
            </w:pPr>
          </w:p>
          <w:p w14:paraId="21104E62" w14:textId="77777777" w:rsidR="00FD15B1" w:rsidRPr="002B2AD2" w:rsidRDefault="00A0653E">
            <w:pPr>
              <w:rPr>
                <w:szCs w:val="18"/>
              </w:rPr>
            </w:pPr>
          </w:p>
          <w:p w14:paraId="099BC572" w14:textId="77777777" w:rsidR="00FD15B1" w:rsidRPr="002B2AD2" w:rsidRDefault="00A0653E">
            <w:pPr>
              <w:rPr>
                <w:szCs w:val="18"/>
              </w:rPr>
            </w:pPr>
          </w:p>
        </w:tc>
      </w:tr>
      <w:tr w:rsidR="00DF631F" w:rsidRPr="002B2AD2" w14:paraId="50F0DC3A" w14:textId="77777777">
        <w:trPr>
          <w:trHeight w:val="1007"/>
        </w:trPr>
        <w:tc>
          <w:tcPr>
            <w:tcW w:w="2268" w:type="dxa"/>
            <w:shd w:val="clear" w:color="auto" w:fill="auto"/>
          </w:tcPr>
          <w:p w14:paraId="660AE189" w14:textId="77777777" w:rsidR="00DF631F" w:rsidRPr="002B2AD2" w:rsidRDefault="00A65127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gridSpan w:val="3"/>
            <w:shd w:val="clear" w:color="auto" w:fill="auto"/>
          </w:tcPr>
          <w:p w14:paraId="4A7B2A72" w14:textId="77777777" w:rsidR="002B2AD2" w:rsidRPr="002B2AD2" w:rsidRDefault="002B2AD2" w:rsidP="002B2AD2">
            <w:pPr>
              <w:numPr>
                <w:ilvl w:val="0"/>
                <w:numId w:val="3"/>
              </w:numPr>
              <w:tabs>
                <w:tab w:val="clear" w:pos="864"/>
                <w:tab w:val="left" w:pos="432"/>
              </w:tabs>
              <w:ind w:left="432"/>
              <w:contextualSpacing/>
            </w:pPr>
            <w:r w:rsidRPr="002B2AD2">
              <w:t xml:space="preserve">Describe the resource use by students in highly developed countries </w:t>
            </w:r>
          </w:p>
          <w:p w14:paraId="721843E8" w14:textId="77777777" w:rsidR="002B2AD2" w:rsidRPr="002B2AD2" w:rsidRDefault="002B2AD2" w:rsidP="002B2AD2">
            <w:pPr>
              <w:numPr>
                <w:ilvl w:val="0"/>
                <w:numId w:val="3"/>
              </w:numPr>
              <w:tabs>
                <w:tab w:val="clear" w:pos="864"/>
                <w:tab w:val="left" w:pos="432"/>
              </w:tabs>
              <w:ind w:left="432"/>
              <w:contextualSpacing/>
            </w:pPr>
            <w:r w:rsidRPr="002B2AD2">
              <w:t>Contrast this with resource use by people in less developed countries.</w:t>
            </w:r>
          </w:p>
          <w:p w14:paraId="27F21C16" w14:textId="77777777" w:rsidR="009423E7" w:rsidRPr="002B2AD2" w:rsidRDefault="002B2AD2" w:rsidP="002B2AD2">
            <w:r w:rsidRPr="002B2AD2">
              <w:t>Describe the three most important factors that determine human impact on the environment.</w:t>
            </w:r>
          </w:p>
          <w:p w14:paraId="0E2C34C3" w14:textId="77777777" w:rsidR="00DF631F" w:rsidRPr="002B2AD2" w:rsidRDefault="00A0653E">
            <w:pPr>
              <w:rPr>
                <w:szCs w:val="18"/>
              </w:rPr>
            </w:pPr>
          </w:p>
        </w:tc>
      </w:tr>
      <w:tr w:rsidR="00170657" w:rsidRPr="002B2AD2" w14:paraId="4C5AA8E0" w14:textId="77777777">
        <w:tc>
          <w:tcPr>
            <w:tcW w:w="2268" w:type="dxa"/>
            <w:shd w:val="clear" w:color="auto" w:fill="auto"/>
          </w:tcPr>
          <w:p w14:paraId="433D9089" w14:textId="77777777"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 xml:space="preserve"> ACTIVATING STRATEGIES</w:t>
            </w:r>
            <w:r w:rsidRPr="002B2AD2">
              <w:rPr>
                <w:szCs w:val="22"/>
              </w:rPr>
              <w:t>:</w:t>
            </w:r>
          </w:p>
          <w:p w14:paraId="2BDEAE17" w14:textId="77777777" w:rsidR="00170657" w:rsidRPr="002B2AD2" w:rsidRDefault="00A0653E" w:rsidP="006930A6">
            <w:pPr>
              <w:rPr>
                <w:szCs w:val="16"/>
              </w:rPr>
            </w:pPr>
          </w:p>
          <w:p w14:paraId="18C9656D" w14:textId="77777777" w:rsidR="006930A6" w:rsidRPr="002B2AD2" w:rsidRDefault="00A65127" w:rsidP="006930A6">
            <w:pPr>
              <w:rPr>
                <w:szCs w:val="16"/>
              </w:rPr>
            </w:pPr>
            <w:r w:rsidRPr="002B2AD2">
              <w:rPr>
                <w:szCs w:val="16"/>
              </w:rPr>
              <w:t>(Anticipatory Set)</w:t>
            </w:r>
          </w:p>
        </w:tc>
        <w:tc>
          <w:tcPr>
            <w:tcW w:w="8896" w:type="dxa"/>
            <w:gridSpan w:val="3"/>
            <w:shd w:val="clear" w:color="auto" w:fill="auto"/>
          </w:tcPr>
          <w:p w14:paraId="0144BB80" w14:textId="77777777" w:rsidR="00BD5D60" w:rsidRPr="003B6E98" w:rsidRDefault="00BD5D60" w:rsidP="00BD5D6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3B6E98">
              <w:rPr>
                <w:rFonts w:ascii="Times" w:hAnsi="Times"/>
              </w:rPr>
              <w:t>Bell Ringer: Which of the following is NOT a common-pool resource?</w:t>
            </w:r>
          </w:p>
          <w:p w14:paraId="44D9DA1E" w14:textId="77777777" w:rsidR="00BD5D60" w:rsidRPr="003B6E98" w:rsidRDefault="00BD5D60" w:rsidP="00BD5D6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  <w:p w14:paraId="749188B6" w14:textId="77777777" w:rsidR="00BD5D60" w:rsidRPr="003B6E98" w:rsidRDefault="00BD5D60" w:rsidP="00BD5D6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3B6E98">
              <w:rPr>
                <w:rFonts w:ascii="Times" w:hAnsi="Times"/>
              </w:rPr>
              <w:t>a) The atmosphere</w:t>
            </w:r>
          </w:p>
          <w:p w14:paraId="0E36B54B" w14:textId="77777777" w:rsidR="00BD5D60" w:rsidRPr="003B6E98" w:rsidRDefault="00BD5D60" w:rsidP="00BD5D6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3B6E98">
              <w:rPr>
                <w:rFonts w:ascii="Times" w:hAnsi="Times"/>
              </w:rPr>
              <w:t>b) The oceans</w:t>
            </w:r>
          </w:p>
          <w:p w14:paraId="63D5A56F" w14:textId="77777777" w:rsidR="00BD5D60" w:rsidRPr="003B6E98" w:rsidRDefault="00BD5D60" w:rsidP="00BD5D6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3B6E98">
              <w:rPr>
                <w:rFonts w:ascii="Times" w:hAnsi="Times"/>
              </w:rPr>
              <w:t>c) Rivers and lakes</w:t>
            </w:r>
          </w:p>
          <w:p w14:paraId="16386D17" w14:textId="77777777" w:rsidR="00BD5D60" w:rsidRPr="003B6E98" w:rsidRDefault="00BD5D60" w:rsidP="00BD5D6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3B6E98">
              <w:rPr>
                <w:rFonts w:ascii="Times" w:hAnsi="Times"/>
              </w:rPr>
              <w:t>d) Oil reserves</w:t>
            </w:r>
          </w:p>
          <w:p w14:paraId="0DBDD610" w14:textId="77777777" w:rsidR="00BD5D60" w:rsidRPr="003B6E98" w:rsidRDefault="00BD5D60" w:rsidP="00BD5D6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3B6E98">
              <w:rPr>
                <w:rFonts w:ascii="Times" w:hAnsi="Times"/>
              </w:rPr>
              <w:t>e) Ecosystem biodiversity</w:t>
            </w:r>
          </w:p>
          <w:p w14:paraId="46C9DAF6" w14:textId="77777777" w:rsidR="00BD5D60" w:rsidRPr="003B6E98" w:rsidRDefault="00BD5D60" w:rsidP="00BD5D6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  <w:p w14:paraId="48E1DD38" w14:textId="77777777" w:rsidR="00BD5D60" w:rsidRPr="003B6E98" w:rsidRDefault="00BD5D60" w:rsidP="00BD5D6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  <w:p w14:paraId="1BF07C9F" w14:textId="77777777" w:rsidR="00BD5D60" w:rsidRPr="003B6E98" w:rsidRDefault="00BD5D60" w:rsidP="00BD5D6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  <w:p w14:paraId="73E999FA" w14:textId="77777777" w:rsidR="00BD5D60" w:rsidRPr="003B6E98" w:rsidRDefault="00BD5D60" w:rsidP="00BD5D6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  <w:p w14:paraId="63C51131" w14:textId="77777777" w:rsidR="00BD5D60" w:rsidRPr="003B6E98" w:rsidRDefault="00BD5D60" w:rsidP="00BD5D6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  <w:p w14:paraId="1A316AEE" w14:textId="77777777" w:rsidR="00BD5D60" w:rsidRPr="003B6E98" w:rsidRDefault="00BD5D60" w:rsidP="00BD5D6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  <w:p w14:paraId="74DFF60A" w14:textId="77777777" w:rsidR="00BD5D60" w:rsidRPr="003B6E98" w:rsidRDefault="00BD5D60" w:rsidP="00BD5D6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  <w:p w14:paraId="4EEEC5B5" w14:textId="77777777" w:rsidR="00BD5D60" w:rsidRPr="003B6E98" w:rsidRDefault="00BD5D60" w:rsidP="00BD5D6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  <w:p w14:paraId="39239622" w14:textId="77777777" w:rsidR="00BD5D60" w:rsidRPr="003B6E98" w:rsidRDefault="00BD5D60" w:rsidP="00BD5D6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  <w:p w14:paraId="254366FA" w14:textId="77777777" w:rsidR="00BD5D60" w:rsidRPr="003B6E98" w:rsidRDefault="00BD5D60" w:rsidP="00BD5D6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  <w:p w14:paraId="25D24962" w14:textId="77777777" w:rsidR="00BD5D60" w:rsidRPr="003B6E98" w:rsidRDefault="00BD5D60" w:rsidP="00BD5D6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proofErr w:type="spellStart"/>
            <w:proofErr w:type="gramStart"/>
            <w:r w:rsidRPr="003B6E98">
              <w:rPr>
                <w:rFonts w:ascii="Times" w:hAnsi="Times"/>
              </w:rPr>
              <w:t>ans</w:t>
            </w:r>
            <w:proofErr w:type="spellEnd"/>
            <w:proofErr w:type="gramEnd"/>
            <w:r w:rsidRPr="003B6E98">
              <w:rPr>
                <w:rFonts w:ascii="Times" w:hAnsi="Times"/>
              </w:rPr>
              <w:t xml:space="preserve"> d)</w:t>
            </w:r>
          </w:p>
          <w:p w14:paraId="0F55EFCC" w14:textId="77777777" w:rsidR="00BA3513" w:rsidRDefault="00BA3513" w:rsidP="00F81E4C">
            <w:pPr>
              <w:ind w:left="72" w:firstLine="990"/>
            </w:pPr>
          </w:p>
          <w:p w14:paraId="6EDD2B9D" w14:textId="77777777" w:rsidR="00FD15B1" w:rsidRPr="002B2AD2" w:rsidRDefault="00A0653E">
            <w:pPr>
              <w:rPr>
                <w:szCs w:val="18"/>
              </w:rPr>
            </w:pPr>
          </w:p>
          <w:p w14:paraId="35DF2351" w14:textId="77777777" w:rsidR="00FD15B1" w:rsidRPr="002B2AD2" w:rsidRDefault="00A0653E">
            <w:pPr>
              <w:rPr>
                <w:szCs w:val="18"/>
              </w:rPr>
            </w:pPr>
          </w:p>
        </w:tc>
      </w:tr>
      <w:tr w:rsidR="00170657" w:rsidRPr="002B2AD2" w14:paraId="0008FCEC" w14:textId="77777777">
        <w:tc>
          <w:tcPr>
            <w:tcW w:w="2268" w:type="dxa"/>
            <w:shd w:val="clear" w:color="auto" w:fill="auto"/>
          </w:tcPr>
          <w:p w14:paraId="4D0D7A08" w14:textId="77777777"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KEY VOCABULARY</w:t>
            </w:r>
            <w:r w:rsidRPr="002B2AD2">
              <w:rPr>
                <w:szCs w:val="22"/>
              </w:rPr>
              <w:t>:</w:t>
            </w:r>
          </w:p>
          <w:p w14:paraId="190F6AE3" w14:textId="77777777" w:rsidR="00170657" w:rsidRPr="002B2AD2" w:rsidRDefault="00A0653E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gridSpan w:val="3"/>
            <w:shd w:val="clear" w:color="auto" w:fill="auto"/>
          </w:tcPr>
          <w:p w14:paraId="7F84421B" w14:textId="77777777" w:rsidR="00170657" w:rsidRPr="002B2AD2" w:rsidRDefault="00A0653E">
            <w:pPr>
              <w:rPr>
                <w:szCs w:val="18"/>
              </w:rPr>
            </w:pPr>
          </w:p>
          <w:p w14:paraId="0FE8F621" w14:textId="77777777" w:rsidR="00FD15B1" w:rsidRPr="002B2AD2" w:rsidRDefault="00A0653E">
            <w:pPr>
              <w:rPr>
                <w:szCs w:val="18"/>
              </w:rPr>
            </w:pPr>
          </w:p>
          <w:p w14:paraId="77370E40" w14:textId="77777777" w:rsidR="00FD15B1" w:rsidRPr="002B2AD2" w:rsidRDefault="009423E7">
            <w:pPr>
              <w:rPr>
                <w:szCs w:val="18"/>
              </w:rPr>
            </w:pPr>
            <w:proofErr w:type="gramStart"/>
            <w:r w:rsidRPr="002B2AD2">
              <w:rPr>
                <w:rStyle w:val="unitconceptvocab"/>
              </w:rPr>
              <w:t>observation</w:t>
            </w:r>
            <w:proofErr w:type="gramEnd"/>
            <w:r w:rsidRPr="002B2AD2">
              <w:t xml:space="preserve">, </w:t>
            </w:r>
            <w:r w:rsidRPr="002B2AD2">
              <w:rPr>
                <w:rStyle w:val="unitconceptvocab"/>
              </w:rPr>
              <w:t>hypothesis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variable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independent variable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qualitative observation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quantitative observation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data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conclusion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scientific law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scientific theory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constant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inference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prediction</w:t>
            </w:r>
            <w:r w:rsidRPr="002B2AD2">
              <w:t>,</w:t>
            </w:r>
          </w:p>
          <w:p w14:paraId="162AAB48" w14:textId="77777777" w:rsidR="00FD15B1" w:rsidRPr="002B2AD2" w:rsidRDefault="00A0653E">
            <w:pPr>
              <w:rPr>
                <w:szCs w:val="18"/>
              </w:rPr>
            </w:pPr>
          </w:p>
          <w:p w14:paraId="7DF9B0B6" w14:textId="77777777" w:rsidR="00FD15B1" w:rsidRPr="002B2AD2" w:rsidRDefault="00A0653E">
            <w:pPr>
              <w:rPr>
                <w:szCs w:val="18"/>
              </w:rPr>
            </w:pPr>
          </w:p>
          <w:p w14:paraId="6EFD21DD" w14:textId="77777777" w:rsidR="00FD15B1" w:rsidRPr="002B2AD2" w:rsidRDefault="00A0653E">
            <w:pPr>
              <w:rPr>
                <w:szCs w:val="18"/>
              </w:rPr>
            </w:pPr>
          </w:p>
        </w:tc>
      </w:tr>
      <w:tr w:rsidR="00DF631F" w:rsidRPr="002B2AD2" w14:paraId="2CF9049B" w14:textId="77777777">
        <w:trPr>
          <w:trHeight w:val="935"/>
        </w:trPr>
        <w:tc>
          <w:tcPr>
            <w:tcW w:w="2268" w:type="dxa"/>
            <w:shd w:val="clear" w:color="auto" w:fill="auto"/>
          </w:tcPr>
          <w:p w14:paraId="73DB90EB" w14:textId="77777777" w:rsidR="00DF631F" w:rsidRPr="002B2AD2" w:rsidRDefault="00A65127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lastRenderedPageBreak/>
              <w:t>RESOURCES:</w:t>
            </w:r>
          </w:p>
        </w:tc>
        <w:tc>
          <w:tcPr>
            <w:tcW w:w="8896" w:type="dxa"/>
            <w:gridSpan w:val="3"/>
            <w:shd w:val="clear" w:color="auto" w:fill="auto"/>
          </w:tcPr>
          <w:p w14:paraId="49538780" w14:textId="77777777" w:rsidR="009423E7" w:rsidRPr="002B2AD2" w:rsidRDefault="009423E7">
            <w:pPr>
              <w:rPr>
                <w:szCs w:val="18"/>
              </w:rPr>
            </w:pPr>
          </w:p>
          <w:p w14:paraId="248211FE" w14:textId="77777777" w:rsidR="00DF631F" w:rsidRPr="002B2AD2" w:rsidRDefault="009423E7">
            <w:pPr>
              <w:rPr>
                <w:szCs w:val="18"/>
              </w:rPr>
            </w:pPr>
            <w:r w:rsidRPr="002B2AD2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2B2AD2" w14:paraId="5C802C5E" w14:textId="77777777">
        <w:trPr>
          <w:trHeight w:val="3932"/>
        </w:trPr>
        <w:tc>
          <w:tcPr>
            <w:tcW w:w="2268" w:type="dxa"/>
            <w:shd w:val="clear" w:color="auto" w:fill="auto"/>
          </w:tcPr>
          <w:p w14:paraId="68328526" w14:textId="77777777" w:rsidR="002B2AD2" w:rsidRPr="002B2AD2" w:rsidRDefault="002B2AD2" w:rsidP="007803BE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TEACHING STRATEGIES</w:t>
            </w:r>
            <w:r w:rsidRPr="002B2AD2">
              <w:rPr>
                <w:szCs w:val="22"/>
              </w:rPr>
              <w:t>:</w:t>
            </w:r>
          </w:p>
          <w:p w14:paraId="752AF0A6" w14:textId="77777777" w:rsidR="002B2AD2" w:rsidRPr="002B2AD2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gridSpan w:val="3"/>
            <w:shd w:val="clear" w:color="auto" w:fill="auto"/>
          </w:tcPr>
          <w:p w14:paraId="0B5EF516" w14:textId="77777777" w:rsidR="00FB4FC5" w:rsidRDefault="00FB4FC5" w:rsidP="00FB4FC5">
            <w:pPr>
              <w:shd w:val="clear" w:color="auto" w:fill="FFFFFF"/>
              <w:rPr>
                <w:rFonts w:ascii="Times" w:hAnsi="Times"/>
                <w:color w:val="000000"/>
                <w:szCs w:val="20"/>
              </w:rPr>
            </w:pPr>
            <w:r w:rsidRPr="003B6E98">
              <w:rPr>
                <w:rFonts w:ascii="Times" w:hAnsi="Times"/>
                <w:color w:val="000000"/>
                <w:szCs w:val="20"/>
              </w:rPr>
              <w:br/>
            </w:r>
            <w:r w:rsidR="00B74F8A">
              <w:rPr>
                <w:rFonts w:ascii="Times" w:hAnsi="Times"/>
                <w:color w:val="000000"/>
                <w:szCs w:val="20"/>
              </w:rPr>
              <w:t xml:space="preserve">Speed science; </w:t>
            </w:r>
            <w:r>
              <w:rPr>
                <w:rFonts w:ascii="Times" w:hAnsi="Times"/>
                <w:color w:val="000000"/>
                <w:szCs w:val="20"/>
              </w:rPr>
              <w:t>EIS projects</w:t>
            </w:r>
          </w:p>
          <w:p w14:paraId="54ED0C4E" w14:textId="77777777" w:rsidR="00B74F8A" w:rsidRDefault="00B74F8A" w:rsidP="00FB4FC5">
            <w:pPr>
              <w:shd w:val="clear" w:color="auto" w:fill="FFFFFF"/>
              <w:rPr>
                <w:rFonts w:ascii="Times" w:hAnsi="Times"/>
                <w:color w:val="000000"/>
                <w:szCs w:val="20"/>
              </w:rPr>
            </w:pPr>
            <w:r>
              <w:rPr>
                <w:rFonts w:ascii="Times" w:hAnsi="Times"/>
                <w:color w:val="000000"/>
                <w:szCs w:val="20"/>
              </w:rPr>
              <w:t>Students share their –work-in-progress EIS with fellow students.   Switch people every 2 minutes.   (</w:t>
            </w:r>
            <w:proofErr w:type="gramStart"/>
            <w:r>
              <w:rPr>
                <w:rFonts w:ascii="Times" w:hAnsi="Times"/>
                <w:color w:val="000000"/>
                <w:szCs w:val="20"/>
              </w:rPr>
              <w:t>do</w:t>
            </w:r>
            <w:proofErr w:type="gramEnd"/>
            <w:r>
              <w:rPr>
                <w:rFonts w:ascii="Times" w:hAnsi="Times"/>
                <w:color w:val="000000"/>
                <w:szCs w:val="20"/>
              </w:rPr>
              <w:t xml:space="preserve"> as many as possible in 20 or so min)</w:t>
            </w:r>
          </w:p>
          <w:p w14:paraId="24FDF8D6" w14:textId="77777777" w:rsidR="00FB4FC5" w:rsidRPr="003B6E98" w:rsidRDefault="00FB4FC5" w:rsidP="00FB4FC5">
            <w:pPr>
              <w:shd w:val="clear" w:color="auto" w:fill="FFFFFF"/>
              <w:rPr>
                <w:rFonts w:ascii="Times" w:hAnsi="Times"/>
                <w:color w:val="000000"/>
                <w:szCs w:val="20"/>
              </w:rPr>
            </w:pPr>
          </w:p>
          <w:p w14:paraId="3E3FDDD1" w14:textId="77777777" w:rsidR="00FB4FC5" w:rsidRDefault="00B74F8A" w:rsidP="00FB4FC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Chapter 2 ppt.  </w:t>
            </w:r>
            <w:proofErr w:type="gramStart"/>
            <w:r>
              <w:rPr>
                <w:rFonts w:ascii="Times" w:hAnsi="Times"/>
              </w:rPr>
              <w:t>as</w:t>
            </w:r>
            <w:proofErr w:type="gramEnd"/>
            <w:r>
              <w:rPr>
                <w:rFonts w:ascii="Times" w:hAnsi="Times"/>
              </w:rPr>
              <w:t xml:space="preserve"> many slides as possible</w:t>
            </w:r>
          </w:p>
          <w:p w14:paraId="332D7DFB" w14:textId="77777777" w:rsidR="00FB4FC5" w:rsidRDefault="00FB4FC5" w:rsidP="00FB4FC5">
            <w:pPr>
              <w:rPr>
                <w:rFonts w:ascii="Times" w:hAnsi="Times"/>
              </w:rPr>
            </w:pPr>
          </w:p>
          <w:p w14:paraId="7346E4F7" w14:textId="77777777" w:rsidR="00FB4FC5" w:rsidRDefault="00FB4FC5" w:rsidP="00FB4FC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Review for Unit 1 exam (exam next class) using study cards online</w:t>
            </w:r>
          </w:p>
          <w:p w14:paraId="01CACF52" w14:textId="77777777" w:rsidR="002B2AD2" w:rsidRPr="002B2AD2" w:rsidRDefault="002B2AD2" w:rsidP="00FB4FC5">
            <w:pPr>
              <w:ind w:left="-1080" w:right="-900"/>
            </w:pPr>
          </w:p>
        </w:tc>
      </w:tr>
      <w:tr w:rsidR="002B2AD2" w:rsidRPr="002B2AD2" w14:paraId="28AC4F76" w14:textId="77777777">
        <w:tc>
          <w:tcPr>
            <w:tcW w:w="2268" w:type="dxa"/>
            <w:shd w:val="clear" w:color="auto" w:fill="auto"/>
          </w:tcPr>
          <w:p w14:paraId="3C32F91A" w14:textId="77777777" w:rsidR="002B2AD2" w:rsidRPr="002B2AD2" w:rsidRDefault="002B2AD2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gridSpan w:val="3"/>
            <w:shd w:val="clear" w:color="auto" w:fill="auto"/>
          </w:tcPr>
          <w:p w14:paraId="0A8B3AF5" w14:textId="77777777" w:rsidR="00BA3513" w:rsidRDefault="00FB4FC5" w:rsidP="00BA3513">
            <w:r>
              <w:t>Exam next class</w:t>
            </w:r>
          </w:p>
          <w:p w14:paraId="1A617AAF" w14:textId="77777777" w:rsidR="002B2AD2" w:rsidRPr="002B2AD2" w:rsidRDefault="002B2AD2" w:rsidP="00BA3513">
            <w:pPr>
              <w:pStyle w:val="BodyText"/>
              <w:tabs>
                <w:tab w:val="clear" w:pos="260"/>
                <w:tab w:val="clear" w:pos="620"/>
                <w:tab w:val="clear" w:pos="980"/>
                <w:tab w:val="clear" w:pos="1340"/>
                <w:tab w:val="clear" w:pos="1700"/>
                <w:tab w:val="clear" w:pos="2060"/>
                <w:tab w:val="clear" w:pos="2340"/>
                <w:tab w:val="clear" w:pos="2600"/>
                <w:tab w:val="clear" w:pos="2880"/>
                <w:tab w:val="clear" w:pos="3140"/>
              </w:tabs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B2AD2" w:rsidRPr="002B2AD2" w14:paraId="5790610D" w14:textId="77777777">
        <w:tc>
          <w:tcPr>
            <w:tcW w:w="2268" w:type="dxa"/>
            <w:shd w:val="clear" w:color="auto" w:fill="auto"/>
          </w:tcPr>
          <w:p w14:paraId="75712B12" w14:textId="77777777" w:rsidR="002B2AD2" w:rsidRPr="002B2AD2" w:rsidRDefault="002B2AD2" w:rsidP="006930A6">
            <w:pPr>
              <w:rPr>
                <w:szCs w:val="16"/>
              </w:rPr>
            </w:pPr>
            <w:r w:rsidRPr="002B2AD2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gridSpan w:val="3"/>
            <w:shd w:val="clear" w:color="auto" w:fill="auto"/>
          </w:tcPr>
          <w:p w14:paraId="118E3D24" w14:textId="77777777" w:rsidR="002B2AD2" w:rsidRPr="002B2AD2" w:rsidRDefault="002B2AD2" w:rsidP="00F81E4C">
            <w:pPr>
              <w:ind w:left="522" w:firstLine="432"/>
              <w:rPr>
                <w:szCs w:val="18"/>
              </w:rPr>
            </w:pPr>
          </w:p>
          <w:p w14:paraId="18CC3B43" w14:textId="77777777" w:rsidR="00FB4FC5" w:rsidRDefault="00FB4FC5" w:rsidP="00FB4FC5">
            <w:pPr>
              <w:rPr>
                <w:rFonts w:ascii="Times" w:hAnsi="Times"/>
              </w:rPr>
            </w:pPr>
          </w:p>
          <w:p w14:paraId="6E0A411E" w14:textId="77777777" w:rsidR="00FB4FC5" w:rsidRDefault="00FB4FC5" w:rsidP="00FB4FC5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" w:hAnsi="Times"/>
              </w:rPr>
              <w:t xml:space="preserve">Exit Bell Ringer: </w:t>
            </w:r>
            <w:r>
              <w:t>The wealthiest twenty percent (20%) of the world’s population generates what percentage of the world’s pollution and waste?</w:t>
            </w:r>
          </w:p>
          <w:p w14:paraId="1A711C8E" w14:textId="77777777" w:rsidR="00FB4FC5" w:rsidRDefault="00FB4FC5" w:rsidP="00FB4FC5"/>
          <w:p w14:paraId="0061226C" w14:textId="77777777" w:rsidR="00FB4FC5" w:rsidRDefault="00FB4FC5" w:rsidP="00FB4FC5">
            <w:r>
              <w:t>Answer: 50%</w:t>
            </w:r>
          </w:p>
          <w:p w14:paraId="29722A81" w14:textId="77777777" w:rsidR="00FB4FC5" w:rsidRDefault="00FB4FC5" w:rsidP="00FB4FC5"/>
          <w:p w14:paraId="1BD56338" w14:textId="77777777" w:rsidR="002B2AD2" w:rsidRPr="002B2AD2" w:rsidRDefault="002B2AD2">
            <w:pPr>
              <w:rPr>
                <w:szCs w:val="18"/>
              </w:rPr>
            </w:pPr>
          </w:p>
          <w:p w14:paraId="644C20BA" w14:textId="77777777" w:rsidR="002B2AD2" w:rsidRPr="002B2AD2" w:rsidRDefault="002B2AD2">
            <w:pPr>
              <w:rPr>
                <w:szCs w:val="18"/>
              </w:rPr>
            </w:pPr>
          </w:p>
        </w:tc>
      </w:tr>
      <w:tr w:rsidR="00B74F8A" w14:paraId="36C47FAB" w14:textId="77777777" w:rsidTr="00956DC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After w:val="1"/>
          <w:wAfter w:w="76" w:type="dxa"/>
          <w:trHeight w:val="980"/>
        </w:trPr>
        <w:tc>
          <w:tcPr>
            <w:tcW w:w="2530" w:type="dxa"/>
            <w:gridSpan w:val="2"/>
            <w:tcMar>
              <w:left w:w="108" w:type="dxa"/>
              <w:right w:w="108" w:type="dxa"/>
            </w:tcMar>
          </w:tcPr>
          <w:p w14:paraId="58E815A0" w14:textId="77777777" w:rsidR="00B74F8A" w:rsidRDefault="00B74F8A" w:rsidP="00956DC4">
            <w:pPr>
              <w:pStyle w:val="normal0"/>
              <w:contextualSpacing w:val="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ADAPTATIONS for</w:t>
            </w:r>
          </w:p>
          <w:p w14:paraId="5A927629" w14:textId="77777777" w:rsidR="00B74F8A" w:rsidRDefault="00B74F8A" w:rsidP="00956DC4">
            <w:pPr>
              <w:pStyle w:val="normal0"/>
              <w:contextualSpacing w:val="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HISTORICALLY UNDERPERFORMING STUDENTS</w:t>
            </w:r>
          </w:p>
        </w:tc>
        <w:tc>
          <w:tcPr>
            <w:tcW w:w="8558" w:type="dxa"/>
            <w:tcMar>
              <w:left w:w="108" w:type="dxa"/>
              <w:right w:w="108" w:type="dxa"/>
            </w:tcMar>
          </w:tcPr>
          <w:p w14:paraId="3FCBF755" w14:textId="77777777" w:rsidR="00B74F8A" w:rsidRDefault="00B74F8A" w:rsidP="00956DC4">
            <w:pPr>
              <w:pStyle w:val="normal0"/>
              <w:contextualSpacing w:val="0"/>
            </w:pPr>
            <w:r>
              <w:t>Instructions will be given orally as well as in written form.</w:t>
            </w:r>
          </w:p>
          <w:p w14:paraId="0EDC5C10" w14:textId="77777777" w:rsidR="00B74F8A" w:rsidRDefault="00B74F8A" w:rsidP="00956DC4">
            <w:pPr>
              <w:pStyle w:val="normal0"/>
              <w:contextualSpacing w:val="0"/>
            </w:pPr>
            <w:r>
              <w:t>I will continue to develop close personal relationships with my students to better identify ways to reach each learner.</w:t>
            </w:r>
          </w:p>
        </w:tc>
      </w:tr>
      <w:tr w:rsidR="00B74F8A" w14:paraId="3D0A45AD" w14:textId="77777777" w:rsidTr="00956DC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After w:val="1"/>
          <w:wAfter w:w="76" w:type="dxa"/>
          <w:trHeight w:val="980"/>
        </w:trPr>
        <w:tc>
          <w:tcPr>
            <w:tcW w:w="2530" w:type="dxa"/>
            <w:gridSpan w:val="2"/>
            <w:tcMar>
              <w:left w:w="108" w:type="dxa"/>
              <w:right w:w="108" w:type="dxa"/>
            </w:tcMar>
          </w:tcPr>
          <w:p w14:paraId="2B62A341" w14:textId="77777777" w:rsidR="00B74F8A" w:rsidRDefault="00B74F8A" w:rsidP="00956DC4">
            <w:pPr>
              <w:pStyle w:val="normal0"/>
              <w:contextualSpacing w:val="0"/>
              <w:rPr>
                <w:b/>
                <w:sz w:val="22"/>
                <w:u w:val="single"/>
              </w:rPr>
            </w:pPr>
          </w:p>
          <w:p w14:paraId="021DD02E" w14:textId="77777777" w:rsidR="00B74F8A" w:rsidRDefault="00B74F8A" w:rsidP="00956DC4">
            <w:pPr>
              <w:pStyle w:val="normal0"/>
              <w:contextualSpacing w:val="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FORMATIVE ASSESSMENT</w:t>
            </w:r>
          </w:p>
          <w:p w14:paraId="4CC826D6" w14:textId="77777777" w:rsidR="00B74F8A" w:rsidRDefault="00B74F8A" w:rsidP="00956DC4">
            <w:pPr>
              <w:pStyle w:val="normal0"/>
              <w:contextualSpacing w:val="0"/>
              <w:rPr>
                <w:b/>
                <w:sz w:val="22"/>
                <w:u w:val="single"/>
              </w:rPr>
            </w:pPr>
          </w:p>
        </w:tc>
        <w:tc>
          <w:tcPr>
            <w:tcW w:w="8558" w:type="dxa"/>
            <w:tcMar>
              <w:left w:w="108" w:type="dxa"/>
              <w:right w:w="108" w:type="dxa"/>
            </w:tcMar>
          </w:tcPr>
          <w:p w14:paraId="3586CD71" w14:textId="77777777" w:rsidR="00B74F8A" w:rsidRDefault="00B74F8A" w:rsidP="00B74F8A">
            <w:pPr>
              <w:pStyle w:val="normal0"/>
              <w:contextualSpacing w:val="0"/>
            </w:pPr>
            <w:r>
              <w:t xml:space="preserve">Chapter 1 quiz </w:t>
            </w:r>
            <w:r>
              <w:t>was</w:t>
            </w:r>
            <w:r>
              <w:t xml:space="preserve"> scored and reviewed </w:t>
            </w:r>
            <w:r>
              <w:t>last class</w:t>
            </w:r>
            <w:r>
              <w:t>.</w:t>
            </w:r>
          </w:p>
          <w:p w14:paraId="0F842F89" w14:textId="77777777" w:rsidR="00B74F8A" w:rsidRDefault="00B74F8A" w:rsidP="00B74F8A">
            <w:pPr>
              <w:pStyle w:val="normal0"/>
              <w:contextualSpacing w:val="0"/>
            </w:pPr>
            <w:r>
              <w:t>Students can retake up to 2 times.</w:t>
            </w:r>
          </w:p>
          <w:p w14:paraId="5D20592F" w14:textId="77777777" w:rsidR="00B74F8A" w:rsidRDefault="00B74F8A" w:rsidP="00B74F8A">
            <w:pPr>
              <w:pStyle w:val="normal0"/>
              <w:contextualSpacing w:val="0"/>
            </w:pPr>
            <w:r>
              <w:t xml:space="preserve">Unit 1 exam next class will allow for additional assessment.  </w:t>
            </w:r>
            <w:bookmarkStart w:id="0" w:name="_GoBack"/>
            <w:bookmarkEnd w:id="0"/>
            <w:r>
              <w:t xml:space="preserve">  </w:t>
            </w:r>
          </w:p>
        </w:tc>
      </w:tr>
    </w:tbl>
    <w:p w14:paraId="4E1FE360" w14:textId="77777777" w:rsidR="00B74F8A" w:rsidRDefault="00B74F8A" w:rsidP="00B74F8A">
      <w:pPr>
        <w:pStyle w:val="normal0"/>
        <w:contextualSpacing w:val="0"/>
        <w:jc w:val="center"/>
        <w:rPr>
          <w:b/>
          <w:sz w:val="28"/>
        </w:rPr>
      </w:pPr>
    </w:p>
    <w:p w14:paraId="3862B86F" w14:textId="77777777" w:rsidR="004B53B9" w:rsidRPr="002B2AD2" w:rsidRDefault="00A0653E" w:rsidP="006930A6">
      <w:pPr>
        <w:rPr>
          <w:szCs w:val="22"/>
        </w:rPr>
      </w:pPr>
    </w:p>
    <w:sectPr w:rsidR="004B53B9" w:rsidRPr="002B2AD2" w:rsidSect="00DF631F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E7"/>
    <w:rsid w:val="001B66F5"/>
    <w:rsid w:val="002B2AD2"/>
    <w:rsid w:val="003131FB"/>
    <w:rsid w:val="005015BB"/>
    <w:rsid w:val="006D5921"/>
    <w:rsid w:val="007C614F"/>
    <w:rsid w:val="008078C1"/>
    <w:rsid w:val="008C07FC"/>
    <w:rsid w:val="009423E7"/>
    <w:rsid w:val="00A0653E"/>
    <w:rsid w:val="00A65127"/>
    <w:rsid w:val="00AE0E78"/>
    <w:rsid w:val="00B74F8A"/>
    <w:rsid w:val="00BA3513"/>
    <w:rsid w:val="00BD37C6"/>
    <w:rsid w:val="00BD5D60"/>
    <w:rsid w:val="00EE769E"/>
    <w:rsid w:val="00F14D6B"/>
    <w:rsid w:val="00F81E4C"/>
    <w:rsid w:val="00FB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3C850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BA3513"/>
    <w:rPr>
      <w:color w:val="0000FF" w:themeColor="hyperlink"/>
      <w:u w:val="single"/>
    </w:rPr>
  </w:style>
  <w:style w:type="paragraph" w:customStyle="1" w:styleId="normal0">
    <w:name w:val="normal"/>
    <w:rsid w:val="003131FB"/>
    <w:pPr>
      <w:widowControl w:val="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BA3513"/>
    <w:rPr>
      <w:color w:val="0000FF" w:themeColor="hyperlink"/>
      <w:u w:val="single"/>
    </w:rPr>
  </w:style>
  <w:style w:type="paragraph" w:customStyle="1" w:styleId="normal0">
    <w:name w:val="normal"/>
    <w:rsid w:val="003131FB"/>
    <w:pPr>
      <w:widowControl w:val="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1</TotalTime>
  <Pages>2</Pages>
  <Words>325</Words>
  <Characters>1859</Characters>
  <Application>Microsoft Macintosh Word</Application>
  <DocSecurity>0</DocSecurity>
  <Lines>15</Lines>
  <Paragraphs>4</Paragraphs>
  <ScaleCrop>false</ScaleCrop>
  <Company>GCSD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2</cp:revision>
  <cp:lastPrinted>2014-09-09T12:09:00Z</cp:lastPrinted>
  <dcterms:created xsi:type="dcterms:W3CDTF">2014-09-09T12:10:00Z</dcterms:created>
  <dcterms:modified xsi:type="dcterms:W3CDTF">2014-09-09T12:10:00Z</dcterms:modified>
</cp:coreProperties>
</file>